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074" w:rsidRPr="00A234A6" w:rsidRDefault="00A234A6" w:rsidP="00A234A6">
      <w:pPr>
        <w:spacing w:after="0" w:line="240" w:lineRule="auto"/>
        <w:ind w:left="-567" w:firstLine="425"/>
        <w:jc w:val="center"/>
        <w:rPr>
          <w:rFonts w:ascii="Arial" w:eastAsia="Times New Roman" w:hAnsi="Arial" w:cs="Arial"/>
          <w:b/>
          <w:sz w:val="32"/>
          <w:szCs w:val="32"/>
        </w:rPr>
      </w:pPr>
      <w:r w:rsidRPr="00A234A6">
        <w:rPr>
          <w:rFonts w:ascii="Arial" w:eastAsia="Times New Roman" w:hAnsi="Arial" w:cs="Arial"/>
          <w:b/>
          <w:sz w:val="32"/>
          <w:szCs w:val="32"/>
        </w:rPr>
        <w:t>«12» НОЯБРЯ 2020 Г.</w:t>
      </w:r>
      <w:r w:rsidRPr="00A234A6">
        <w:rPr>
          <w:rFonts w:ascii="Arial" w:eastAsia="Segoe UI Symbol" w:hAnsi="Arial" w:cs="Arial"/>
          <w:b/>
          <w:sz w:val="32"/>
          <w:szCs w:val="32"/>
        </w:rPr>
        <w:t xml:space="preserve"> №</w:t>
      </w:r>
      <w:r w:rsidRPr="00A234A6">
        <w:rPr>
          <w:rFonts w:ascii="Arial" w:eastAsia="Times New Roman" w:hAnsi="Arial" w:cs="Arial"/>
          <w:b/>
          <w:sz w:val="32"/>
          <w:szCs w:val="32"/>
        </w:rPr>
        <w:t xml:space="preserve"> 296</w:t>
      </w:r>
    </w:p>
    <w:p w:rsidR="00C15074" w:rsidRPr="00A234A6" w:rsidRDefault="00B77B4E" w:rsidP="00A234A6">
      <w:pPr>
        <w:spacing w:after="0" w:line="240" w:lineRule="auto"/>
        <w:ind w:left="-567" w:firstLine="425"/>
        <w:jc w:val="center"/>
        <w:rPr>
          <w:rFonts w:ascii="Arial" w:eastAsia="Times New Roman" w:hAnsi="Arial" w:cs="Arial"/>
          <w:b/>
          <w:sz w:val="32"/>
          <w:szCs w:val="32"/>
        </w:rPr>
      </w:pPr>
      <w:r w:rsidRPr="00A234A6">
        <w:rPr>
          <w:rFonts w:ascii="Arial" w:eastAsia="Times New Roman" w:hAnsi="Arial" w:cs="Arial"/>
          <w:b/>
          <w:sz w:val="32"/>
          <w:szCs w:val="32"/>
        </w:rPr>
        <w:t>РОССИЙСКАЯ ФЕДЕРАЦИЯ</w:t>
      </w:r>
    </w:p>
    <w:p w:rsidR="00C15074" w:rsidRPr="00A234A6" w:rsidRDefault="00B77B4E" w:rsidP="00A234A6">
      <w:pPr>
        <w:spacing w:after="0" w:line="240" w:lineRule="auto"/>
        <w:ind w:left="-567" w:firstLine="425"/>
        <w:jc w:val="center"/>
        <w:rPr>
          <w:rFonts w:ascii="Arial" w:eastAsia="Times New Roman" w:hAnsi="Arial" w:cs="Arial"/>
          <w:b/>
          <w:sz w:val="32"/>
          <w:szCs w:val="32"/>
        </w:rPr>
      </w:pPr>
      <w:r w:rsidRPr="00A234A6">
        <w:rPr>
          <w:rFonts w:ascii="Arial" w:eastAsia="Times New Roman" w:hAnsi="Arial" w:cs="Arial"/>
          <w:b/>
          <w:sz w:val="32"/>
          <w:szCs w:val="32"/>
        </w:rPr>
        <w:t>ИРКУТСКАЯ ОБЛАСТЬ</w:t>
      </w:r>
    </w:p>
    <w:p w:rsidR="00C15074" w:rsidRPr="00A234A6" w:rsidRDefault="00B77B4E" w:rsidP="00A234A6">
      <w:pPr>
        <w:spacing w:after="0" w:line="240" w:lineRule="auto"/>
        <w:ind w:left="-567" w:firstLine="425"/>
        <w:jc w:val="center"/>
        <w:rPr>
          <w:rFonts w:ascii="Arial" w:eastAsia="Times New Roman" w:hAnsi="Arial" w:cs="Arial"/>
          <w:b/>
          <w:sz w:val="32"/>
          <w:szCs w:val="32"/>
        </w:rPr>
      </w:pPr>
      <w:r w:rsidRPr="00A234A6">
        <w:rPr>
          <w:rFonts w:ascii="Arial" w:eastAsia="Times New Roman" w:hAnsi="Arial" w:cs="Arial"/>
          <w:b/>
          <w:sz w:val="32"/>
          <w:szCs w:val="32"/>
        </w:rPr>
        <w:t>БОХАНСКИЙ РАЙОН</w:t>
      </w:r>
    </w:p>
    <w:p w:rsidR="00A234A6" w:rsidRDefault="00A234A6" w:rsidP="00A234A6">
      <w:pPr>
        <w:spacing w:after="0" w:line="240" w:lineRule="auto"/>
        <w:ind w:left="-567" w:firstLine="425"/>
        <w:jc w:val="center"/>
        <w:rPr>
          <w:rFonts w:ascii="Arial" w:eastAsia="Times New Roman" w:hAnsi="Arial" w:cs="Arial"/>
          <w:b/>
          <w:sz w:val="32"/>
          <w:szCs w:val="32"/>
        </w:rPr>
      </w:pPr>
      <w:r>
        <w:rPr>
          <w:rFonts w:ascii="Arial" w:eastAsia="Times New Roman" w:hAnsi="Arial" w:cs="Arial"/>
          <w:b/>
          <w:sz w:val="32"/>
          <w:szCs w:val="32"/>
        </w:rPr>
        <w:t>ДУМА МУНИЦИПАЛЬНОГО ОБРАЗОВАНИЯ</w:t>
      </w:r>
    </w:p>
    <w:p w:rsidR="00C15074" w:rsidRPr="00A234A6" w:rsidRDefault="00B77B4E" w:rsidP="00A234A6">
      <w:pPr>
        <w:spacing w:after="0" w:line="240" w:lineRule="auto"/>
        <w:ind w:left="-567" w:firstLine="425"/>
        <w:jc w:val="center"/>
        <w:rPr>
          <w:rFonts w:ascii="Arial" w:eastAsia="Times New Roman" w:hAnsi="Arial" w:cs="Arial"/>
          <w:b/>
          <w:sz w:val="32"/>
          <w:szCs w:val="32"/>
        </w:rPr>
      </w:pPr>
      <w:r w:rsidRPr="00A234A6">
        <w:rPr>
          <w:rFonts w:ascii="Arial" w:eastAsia="Times New Roman" w:hAnsi="Arial" w:cs="Arial"/>
          <w:b/>
          <w:sz w:val="32"/>
          <w:szCs w:val="32"/>
        </w:rPr>
        <w:t>«СЕРЕДКИНО»</w:t>
      </w:r>
    </w:p>
    <w:p w:rsidR="00C15074" w:rsidRPr="00A234A6" w:rsidRDefault="00C15074" w:rsidP="00A234A6">
      <w:pPr>
        <w:spacing w:after="0" w:line="240" w:lineRule="auto"/>
        <w:ind w:left="-567" w:firstLine="425"/>
        <w:jc w:val="center"/>
        <w:rPr>
          <w:rFonts w:ascii="Arial" w:eastAsia="Times New Roman" w:hAnsi="Arial" w:cs="Arial"/>
          <w:b/>
          <w:sz w:val="32"/>
          <w:szCs w:val="32"/>
        </w:rPr>
      </w:pPr>
    </w:p>
    <w:p w:rsidR="00C15074" w:rsidRDefault="00B77B4E" w:rsidP="00A234A6">
      <w:pPr>
        <w:spacing w:after="0" w:line="240" w:lineRule="auto"/>
        <w:ind w:left="-567" w:firstLine="425"/>
        <w:jc w:val="center"/>
        <w:rPr>
          <w:rFonts w:ascii="Arial" w:eastAsia="Times New Roman" w:hAnsi="Arial" w:cs="Arial"/>
          <w:b/>
          <w:sz w:val="32"/>
          <w:szCs w:val="32"/>
        </w:rPr>
      </w:pPr>
      <w:r w:rsidRPr="00A234A6">
        <w:rPr>
          <w:rFonts w:ascii="Arial" w:eastAsia="Times New Roman" w:hAnsi="Arial" w:cs="Arial"/>
          <w:b/>
          <w:sz w:val="32"/>
          <w:szCs w:val="32"/>
        </w:rPr>
        <w:t>РЕШЕНИЕ</w:t>
      </w:r>
    </w:p>
    <w:p w:rsidR="00A234A6" w:rsidRPr="00A234A6" w:rsidRDefault="00A234A6" w:rsidP="00A234A6">
      <w:pPr>
        <w:spacing w:after="0" w:line="240" w:lineRule="auto"/>
        <w:ind w:left="-567" w:firstLine="425"/>
        <w:jc w:val="center"/>
        <w:rPr>
          <w:rFonts w:ascii="Arial" w:eastAsia="Times New Roman" w:hAnsi="Arial" w:cs="Arial"/>
          <w:b/>
          <w:sz w:val="32"/>
          <w:szCs w:val="32"/>
        </w:rPr>
      </w:pPr>
    </w:p>
    <w:p w:rsidR="00C15074" w:rsidRPr="00A234A6" w:rsidRDefault="00A234A6" w:rsidP="00A234A6">
      <w:pPr>
        <w:spacing w:after="0" w:line="240" w:lineRule="auto"/>
        <w:ind w:left="-567" w:firstLine="425"/>
        <w:jc w:val="center"/>
        <w:rPr>
          <w:rFonts w:ascii="Arial" w:eastAsia="Times New Roman" w:hAnsi="Arial" w:cs="Arial"/>
          <w:b/>
          <w:sz w:val="32"/>
          <w:szCs w:val="32"/>
        </w:rPr>
      </w:pPr>
      <w:r w:rsidRPr="00A234A6">
        <w:rPr>
          <w:rFonts w:ascii="Arial" w:eastAsia="Times New Roman" w:hAnsi="Arial" w:cs="Arial"/>
          <w:b/>
          <w:sz w:val="32"/>
          <w:szCs w:val="32"/>
        </w:rPr>
        <w:t>О  ПРОЕКТЕ БЮДЖЕТА МУНИЦИПАЛЬНОГО</w:t>
      </w:r>
    </w:p>
    <w:p w:rsidR="00C15074" w:rsidRPr="00A234A6" w:rsidRDefault="00876D77" w:rsidP="00A234A6">
      <w:pPr>
        <w:spacing w:after="0" w:line="240" w:lineRule="auto"/>
        <w:ind w:left="-567" w:firstLine="425"/>
        <w:jc w:val="center"/>
        <w:rPr>
          <w:rFonts w:ascii="Arial" w:eastAsia="Times New Roman" w:hAnsi="Arial" w:cs="Arial"/>
          <w:b/>
          <w:sz w:val="32"/>
          <w:szCs w:val="32"/>
        </w:rPr>
      </w:pPr>
      <w:r>
        <w:rPr>
          <w:rFonts w:ascii="Arial" w:eastAsia="Times New Roman" w:hAnsi="Arial" w:cs="Arial"/>
          <w:b/>
          <w:sz w:val="32"/>
          <w:szCs w:val="32"/>
        </w:rPr>
        <w:t xml:space="preserve">ОБРАЗОВАНИЯ </w:t>
      </w:r>
      <w:r w:rsidR="00A234A6" w:rsidRPr="00A234A6">
        <w:rPr>
          <w:rFonts w:ascii="Arial" w:eastAsia="Times New Roman" w:hAnsi="Arial" w:cs="Arial"/>
          <w:b/>
          <w:sz w:val="32"/>
          <w:szCs w:val="32"/>
        </w:rPr>
        <w:t>«СЕРЕДКИНО» НА 2021 ГОД</w:t>
      </w:r>
      <w:bookmarkStart w:id="0" w:name="_GoBack"/>
      <w:bookmarkEnd w:id="0"/>
    </w:p>
    <w:p w:rsidR="00C15074" w:rsidRDefault="00A234A6" w:rsidP="00A234A6">
      <w:pPr>
        <w:spacing w:after="0" w:line="240" w:lineRule="auto"/>
        <w:ind w:left="-567" w:firstLine="425"/>
        <w:jc w:val="center"/>
        <w:rPr>
          <w:rFonts w:ascii="Arial" w:eastAsia="Times New Roman" w:hAnsi="Arial" w:cs="Arial"/>
          <w:b/>
          <w:sz w:val="32"/>
          <w:szCs w:val="32"/>
        </w:rPr>
      </w:pPr>
      <w:r w:rsidRPr="00A234A6">
        <w:rPr>
          <w:rFonts w:ascii="Arial" w:eastAsia="Times New Roman" w:hAnsi="Arial" w:cs="Arial"/>
          <w:b/>
          <w:sz w:val="32"/>
          <w:szCs w:val="32"/>
        </w:rPr>
        <w:t>И ПЛАНОВЫЙ ПЕРИОД 2022-2023 ГГ.</w:t>
      </w:r>
    </w:p>
    <w:p w:rsidR="00A234A6" w:rsidRPr="00A234A6" w:rsidRDefault="00A234A6" w:rsidP="00A234A6">
      <w:pPr>
        <w:spacing w:after="0" w:line="240" w:lineRule="auto"/>
        <w:ind w:left="-567" w:firstLine="425"/>
        <w:jc w:val="center"/>
        <w:rPr>
          <w:rFonts w:ascii="Arial" w:eastAsia="Times New Roman" w:hAnsi="Arial" w:cs="Arial"/>
          <w:b/>
          <w:sz w:val="32"/>
          <w:szCs w:val="32"/>
        </w:rPr>
      </w:pP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Статья 1.</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xml:space="preserve">Утвердить основные характеристики бюджета муниципального образования «Середкино» на 2021 год и плановый период 2022-2023 годы: </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xml:space="preserve">общий объем доходов бюджета </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-2021 год -  9237,0 тыс. рублей, в том числе безвозмездные поступления – 7962,0 тыс. рублей;</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xml:space="preserve">- 2022 год – 9122,9 тыс. рублей, в том числе безвозмездные поступления – 7807,8 тыс. рублей; </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xml:space="preserve">- 2023 год – 8892,7 тыс. рублей, в том числе безвозмездные поступления – 7502,7 тыс. рублей; </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xml:space="preserve">общий объем расходов бюджета </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xml:space="preserve">- 2021 год-  9287,0 тыс. рублей; </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xml:space="preserve">- 2022 год – 9172,9 тыс. рублей, в том числе условно утвержденный расход – 219,7 тыс. рублей; </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xml:space="preserve">- 2023 год -  8942,7тыс. рублей, в том числе условно утвержденный расход – 427,6 тыс. рублей; </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xml:space="preserve">размер дефицита бюджета определен в соответствии со статьей 92.1 Бюджетного кодекса Российской Федерации </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xml:space="preserve">- 2021 год - 50,0 тыс. рублей, </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xml:space="preserve">- 2022 год – 50,0 тыс. рублей; </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xml:space="preserve">- 2023 год – 50,0 тыс. рублей. </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Направить на покрытие дефицита местного бюджета на 2021 год и плановые 2022-2023 гг., поступления из источников внутреннего финансирования дефицита местного бюджета согласно приложению 4</w:t>
      </w:r>
      <w:r w:rsidRPr="00A234A6">
        <w:rPr>
          <w:rFonts w:ascii="Arial" w:eastAsia="Times New Roman" w:hAnsi="Arial" w:cs="Arial"/>
          <w:color w:val="FF0000"/>
          <w:sz w:val="24"/>
          <w:szCs w:val="24"/>
        </w:rPr>
        <w:t xml:space="preserve"> </w:t>
      </w:r>
      <w:r w:rsidRPr="00A234A6">
        <w:rPr>
          <w:rFonts w:ascii="Arial" w:eastAsia="Times New Roman" w:hAnsi="Arial" w:cs="Arial"/>
          <w:sz w:val="24"/>
          <w:szCs w:val="24"/>
        </w:rPr>
        <w:t>к настоящему Решению.</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Статья 2.</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xml:space="preserve"> В соответствии с требованиями ст. 61 Бюджетного кодекса РФ в бюджет поселения зачисляются налоговые доходы от следующих местных налогов, устанавливаемых представительными органами поселений, а именно Думой муниципального образования в соответствии с законодательством Российской Федерации о налогах и сборах:</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земельный налог;</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Налог на имущество физически лиц;</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Также в бюджет поселения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lastRenderedPageBreak/>
        <w:t xml:space="preserve">- налога на доходы физических лиц; </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единого сельскохозяйственного налога;</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РФ на совершение нотариальных действий, за выдачу органам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В бюджет поселения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Иркутской области в соответствии со ст.58 Бюджетного кодекса РФ.</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В бюджет поселения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Думой МО «Боханский район» в соответствии со ст. 63 бюджетного кодекса РФ.</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В соответствии со ст. 41 Бюджетного кодекса РФ по видам доходов бюджета к неналоговым доходам бюджета отнесены:</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xml:space="preserve">- доходы от платных услуг, оказываемых </w:t>
      </w:r>
      <w:proofErr w:type="gramStart"/>
      <w:r w:rsidRPr="00A234A6">
        <w:rPr>
          <w:rFonts w:ascii="Arial" w:eastAsia="Times New Roman" w:hAnsi="Arial" w:cs="Arial"/>
          <w:sz w:val="24"/>
          <w:szCs w:val="24"/>
        </w:rPr>
        <w:t>муниципальными</w:t>
      </w:r>
      <w:proofErr w:type="gramEnd"/>
      <w:r w:rsidRPr="00A234A6">
        <w:rPr>
          <w:rFonts w:ascii="Arial" w:eastAsia="Times New Roman" w:hAnsi="Arial" w:cs="Arial"/>
          <w:sz w:val="24"/>
          <w:szCs w:val="24"/>
        </w:rPr>
        <w:t xml:space="preserve"> казенными учреждениям;</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части прибыли муниципальными унитарными предприятиями,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муниципального образования.</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xml:space="preserve">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 </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В соответствии со ст.62 Бюджетного кодекса РФ неналоговые доходы местного бюджета формируются, в том числе за счет:</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доходов от продажи имущества (кроме акций и иных форм участия в капитале),</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доход от уплаты услуг, оказываемых муниципальными казенными учреждениями;</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xml:space="preserve">В бюджет поселения до разграничения государственной собственности на землю поступают: </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lastRenderedPageBreak/>
        <w:t>- 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доходы от продажи земельных участков, государственная собственность на которые не разграничена и которые расположены в границах поселений;</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В бюджет поселения подлежит зачислению плата за пользование водными объектами в зависимости от права собственности на водные объекты.</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xml:space="preserve">В бюджет поселения поступают: </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xml:space="preserve">- доходы от продажи земельных участков, которые расположены в границах поселения, находятся в федеральной собственности и осуществление полномочий РФ по управлению и распоряжению которыми передано органам государственной власти Иркутской области; </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доходы от передачи в аренду земельных участков, которые расположены в границах поселения, находятся в федеральной собственности и осуществление полномочий РФ по управлению и распоряжению которыми передано органам государственной власти Иркутской области, а также доходы от продажи прав на заключение договоров аренды таких земельных участков;</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xml:space="preserve">- 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поселения, находятся  в федеральной собственности и осуществление полномочий РФ по управлению и распоряжению которыми передано органами государственной власти Иркутской области; </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xml:space="preserve">В соответствии со ст. 42 Бюджетного кодекса РФ  к доходам бюджета от использования имущества, находящегося в муниципальной собственности, относятся: </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средства, получаемые в виде процентов по остаткам бюджетных средств на счетах в Центральном банке РФ и в кредитных организациях;</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средства, получаемые от передачи имущества, находящегося в государственной или муниципальной собственности (за исключением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плата за пользование бюджетными кредитами;</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доходы в виде прибыли, приходящейся на доли в уставных (складочных) капиталах хозяйственных товариществ,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 законом;</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другие предусмотренные законодательством РФ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В соответствии со ст. 46 Бюджетного кодекса РФ в доходах бюджета поселения учитываются суммы денежных взысканий (штрафов) за нарушение законодательства РФ:</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за нарушение лесного законодательства, установленное на лесных участках, находящихся в муниципальной собственности;</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lastRenderedPageBreak/>
        <w:t>- за нарушение водного законодательства, установленное на водных объектах, находящихся в муниципальной собственности;</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за нарушение законодательства РФ о размещении заказов на поставки товаров, выполнение работ, оказание услуг для нужд поселения;</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Суммы денежных взысканий (штрафов) за нарушение бюджетного законодательства РФ (в части бюджетного поселения), а также денежных взысканий (штрафов), установленных актами Думой муниципального образования, подлежат зачислению в бюджет поселения.</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Суммы конфискаций, компенсаций и иные средства, в принудительном порядке изымаемые в доход поселения в соответствии с законодательством РФ и решениями судов, подлежат зачислению в бюджет поселения.</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xml:space="preserve">Статья 3. </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Учесть в местном бюджете на 2021 год и плановые 2022-2023 года поступления доходов по основным источникам в объеме согласно приложению 2 к настоящему Решению.</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Статья 4.</w:t>
      </w:r>
    </w:p>
    <w:p w:rsidR="00C15074" w:rsidRPr="00A234A6" w:rsidRDefault="00B77B4E" w:rsidP="00A234A6">
      <w:pPr>
        <w:spacing w:after="0" w:line="240" w:lineRule="auto"/>
        <w:ind w:left="-567" w:firstLine="425"/>
        <w:jc w:val="both"/>
        <w:rPr>
          <w:rFonts w:ascii="Arial" w:eastAsia="Times New Roman" w:hAnsi="Arial" w:cs="Arial"/>
          <w:sz w:val="24"/>
          <w:szCs w:val="24"/>
        </w:rPr>
      </w:pPr>
      <w:proofErr w:type="gramStart"/>
      <w:r w:rsidRPr="00A234A6">
        <w:rPr>
          <w:rFonts w:ascii="Arial" w:eastAsia="Times New Roman" w:hAnsi="Arial" w:cs="Arial"/>
          <w:sz w:val="24"/>
          <w:szCs w:val="24"/>
        </w:rPr>
        <w:t>Установить, что средства, полученные бюджетными учреждениями, находящимися в ведении органов местного самоуправления муниципального образования и финансируемыми за счет средств местного бюджета, (далее – местные учреждения)  учитываются на лицевых счетах,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w:t>
      </w:r>
      <w:proofErr w:type="gramEnd"/>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xml:space="preserve">Установить, что средства, полученные от предпринимательской и иной приносящей доход деятельности, не могут направляться местными учреждениями на создание других организаций. </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Установить, что заключение и оплата местными учреждениями договоров, исполнение которых осуществляется за счет средств, получаемых от предпринимательской и иной приносящей доход деятельности, производятся в пределах утвержденных смет доходов и расходов.</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xml:space="preserve">Статья 5. </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xml:space="preserve">Утвердить распределение расходов местного бюджета на 2021 год и плановые 2022-2023 гг. по разделам, подразделам, целевым статьям расходов, видам </w:t>
      </w:r>
      <w:proofErr w:type="gramStart"/>
      <w:r w:rsidRPr="00A234A6">
        <w:rPr>
          <w:rFonts w:ascii="Arial" w:eastAsia="Times New Roman" w:hAnsi="Arial" w:cs="Arial"/>
          <w:sz w:val="24"/>
          <w:szCs w:val="24"/>
        </w:rPr>
        <w:t>расходов функциональной классификации расходов бюджетов Российской Федерации</w:t>
      </w:r>
      <w:proofErr w:type="gramEnd"/>
      <w:r w:rsidRPr="00A234A6">
        <w:rPr>
          <w:rFonts w:ascii="Arial" w:eastAsia="Times New Roman" w:hAnsi="Arial" w:cs="Arial"/>
          <w:sz w:val="24"/>
          <w:szCs w:val="24"/>
        </w:rPr>
        <w:t xml:space="preserve"> согласно приложению 5 к настоящему Решению.</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Статья 6.</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xml:space="preserve"> Утвердить распределение расходов местного бюджета на 2021 год и плановые 2022-2023 гг. по разделам, подразделам, целевым статьям расходов, видам  </w:t>
      </w:r>
      <w:proofErr w:type="gramStart"/>
      <w:r w:rsidRPr="00A234A6">
        <w:rPr>
          <w:rFonts w:ascii="Arial" w:eastAsia="Times New Roman" w:hAnsi="Arial" w:cs="Arial"/>
          <w:sz w:val="24"/>
          <w:szCs w:val="24"/>
        </w:rPr>
        <w:t>расходов ведомственной классификации расходов бюджетов Российской Федерации</w:t>
      </w:r>
      <w:proofErr w:type="gramEnd"/>
      <w:r w:rsidRPr="00A234A6">
        <w:rPr>
          <w:rFonts w:ascii="Arial" w:eastAsia="Times New Roman" w:hAnsi="Arial" w:cs="Arial"/>
          <w:sz w:val="24"/>
          <w:szCs w:val="24"/>
        </w:rPr>
        <w:t xml:space="preserve"> согласно приложению 6 к настоящему Решению.</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Статья 7.</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Утвердить перечень главных администраторов доходов бюджета и закрепляемых за ними видов доходов бюджета муниципального образования на 2021 год и плановые 2022-2023 гг. согласно приложению 3 к настоящему решению;</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Утвердить перечень  главных администраторов доходов муниципального образования «Середкино» на 2021 г. и плановые 2022-2023 гг. Финансовый отдел МО «Середкино» согласно приложению 3 к настоящему решению.</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lastRenderedPageBreak/>
        <w:t xml:space="preserve">Установить перечень главных </w:t>
      </w:r>
      <w:proofErr w:type="gramStart"/>
      <w:r w:rsidRPr="00A234A6">
        <w:rPr>
          <w:rFonts w:ascii="Arial" w:eastAsia="Times New Roman" w:hAnsi="Arial" w:cs="Arial"/>
          <w:sz w:val="24"/>
          <w:szCs w:val="24"/>
        </w:rPr>
        <w:t>администраторов источников финансирования дефицита местного бюджета</w:t>
      </w:r>
      <w:proofErr w:type="gramEnd"/>
      <w:r w:rsidRPr="00A234A6">
        <w:rPr>
          <w:rFonts w:ascii="Arial" w:eastAsia="Times New Roman" w:hAnsi="Arial" w:cs="Arial"/>
          <w:sz w:val="24"/>
          <w:szCs w:val="24"/>
        </w:rPr>
        <w:t xml:space="preserve"> МО «Середкино» согласно приложению 1 к настоящему Решению.</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Статья 8.</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Утвердить программу внутренних заимствований муниципального образования «Середкино» на 2021 год и плановые 2022-2023 гг.,  согласно приложению 7 к настоящему Решению.</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Статья 9.</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xml:space="preserve"> Разрешить Администрации муниципального образования в пределах утвержденной Программы муниципальных внутренних заимствований на 2021 год  и плановые 2022-2023 гг. принимать решения о привлечении кредитных ресурсов у банков и других кредитных организаций, а также заимствования иных юридических лиц.</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Необходимость принятия программы муниципальных внутренних заимствований муниципального образования  возникает в случае привлечения заемных средств или их погашения (статья 110 Бюджетного кодекса Российской Федерации).</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Статья 10.</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xml:space="preserve"> Установить, что в расходной части бюджета создается резервный фонд на 2021 год в размере 10,0 тыс. рублей, 2022 год – 10,0 тыс. рублей, 2023 год – 10,0 тыс. рублей. </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Статья 11.</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Установить объем дорожного фонда муниципального образования   «Середкино»  на 2021 год в размере 519,0 тыс. руб.,  на 2022 год в размере 540,1 тыс. руб., на 2023 год в размере 575,0 тыс. руб.</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Статья 12.</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xml:space="preserve">1. В соответствии с п.4 ст.107 БК РФ установить предельный объем муниципального долга муниципального образования «Середкино» на 2021 год в </w:t>
      </w:r>
      <w:r w:rsidR="00D42518" w:rsidRPr="00A234A6">
        <w:rPr>
          <w:rFonts w:ascii="Arial" w:eastAsia="Times New Roman" w:hAnsi="Arial" w:cs="Arial"/>
          <w:sz w:val="24"/>
          <w:szCs w:val="24"/>
        </w:rPr>
        <w:t>размере 637,0 тыс. руб., на 2022</w:t>
      </w:r>
      <w:r w:rsidRPr="00A234A6">
        <w:rPr>
          <w:rFonts w:ascii="Arial" w:eastAsia="Times New Roman" w:hAnsi="Arial" w:cs="Arial"/>
          <w:sz w:val="24"/>
          <w:szCs w:val="24"/>
        </w:rPr>
        <w:t xml:space="preserve"> год в</w:t>
      </w:r>
      <w:r w:rsidR="00D42518" w:rsidRPr="00A234A6">
        <w:rPr>
          <w:rFonts w:ascii="Arial" w:eastAsia="Times New Roman" w:hAnsi="Arial" w:cs="Arial"/>
          <w:sz w:val="24"/>
          <w:szCs w:val="24"/>
        </w:rPr>
        <w:t xml:space="preserve"> размере 657,0тыс. руб., на 2023</w:t>
      </w:r>
      <w:r w:rsidRPr="00A234A6">
        <w:rPr>
          <w:rFonts w:ascii="Arial" w:eastAsia="Times New Roman" w:hAnsi="Arial" w:cs="Arial"/>
          <w:sz w:val="24"/>
          <w:szCs w:val="24"/>
        </w:rPr>
        <w:t xml:space="preserve"> год в размере 695,0тыс. руб.</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2. Установить верхний преде</w:t>
      </w:r>
      <w:r w:rsidR="00D42518" w:rsidRPr="00A234A6">
        <w:rPr>
          <w:rFonts w:ascii="Arial" w:eastAsia="Times New Roman" w:hAnsi="Arial" w:cs="Arial"/>
          <w:sz w:val="24"/>
          <w:szCs w:val="24"/>
        </w:rPr>
        <w:t>л муниципального долга МО «Середкино» по состоянию на 1 января 2022</w:t>
      </w:r>
      <w:r w:rsidRPr="00A234A6">
        <w:rPr>
          <w:rFonts w:ascii="Arial" w:eastAsia="Times New Roman" w:hAnsi="Arial" w:cs="Arial"/>
          <w:sz w:val="24"/>
          <w:szCs w:val="24"/>
        </w:rPr>
        <w:t xml:space="preserve"> года в размере 50,0 тыс. рублей, в том числе верхний предел по муниципальным гарантиям – 0 тыс. рублей; </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Установить верхний преде</w:t>
      </w:r>
      <w:r w:rsidR="00D42518" w:rsidRPr="00A234A6">
        <w:rPr>
          <w:rFonts w:ascii="Arial" w:eastAsia="Times New Roman" w:hAnsi="Arial" w:cs="Arial"/>
          <w:sz w:val="24"/>
          <w:szCs w:val="24"/>
        </w:rPr>
        <w:t>л муниципального долга МО «Середкино» по состоянию на 1 января 2023</w:t>
      </w:r>
      <w:r w:rsidRPr="00A234A6">
        <w:rPr>
          <w:rFonts w:ascii="Arial" w:eastAsia="Times New Roman" w:hAnsi="Arial" w:cs="Arial"/>
          <w:sz w:val="24"/>
          <w:szCs w:val="24"/>
        </w:rPr>
        <w:t xml:space="preserve"> года в размере 100,0 тыс. рублей, в том числе верхний предел по муниципальным гарантиям – 0 тыс. рублей; </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Установить верхний преде</w:t>
      </w:r>
      <w:r w:rsidR="00D42518" w:rsidRPr="00A234A6">
        <w:rPr>
          <w:rFonts w:ascii="Arial" w:eastAsia="Times New Roman" w:hAnsi="Arial" w:cs="Arial"/>
          <w:sz w:val="24"/>
          <w:szCs w:val="24"/>
        </w:rPr>
        <w:t>л муниципального долга МО «Середкино» по состоянию на 1 января 2024</w:t>
      </w:r>
      <w:r w:rsidRPr="00A234A6">
        <w:rPr>
          <w:rFonts w:ascii="Arial" w:eastAsia="Times New Roman" w:hAnsi="Arial" w:cs="Arial"/>
          <w:sz w:val="24"/>
          <w:szCs w:val="24"/>
        </w:rPr>
        <w:t xml:space="preserve"> года в размере 150,0 тыс. рублей, в том числе верхний предел по муниципальным гарантиям – 0 тыс. рублей; </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3. В соответствии со ст.107 БК РФ установить предельный объем расходов на обслуживание внутреннего муниципального долга МО «Середкино»  2021 год размере 200 тыс. руб., 2022 год размере 200 тыс. руб., 2023 год размере 200 тыс. руб.</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Статья 13.</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xml:space="preserve"> Органам местного самоуправления муниципального образования рекомендовано принимать решение в 2021 году и плановых 2022-2023 гг. по увеличению численности муниципальных служащих и работников учреждений и организаций бюджетной сферы, находящихся в ведении органов местного самоуправления муниципального образования.</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Статья 14.</w:t>
      </w:r>
    </w:p>
    <w:p w:rsidR="00C15074" w:rsidRPr="00A234A6" w:rsidRDefault="00B77B4E" w:rsidP="00A234A6">
      <w:pPr>
        <w:spacing w:after="0" w:line="240" w:lineRule="auto"/>
        <w:ind w:left="-567" w:firstLine="425"/>
        <w:jc w:val="both"/>
        <w:rPr>
          <w:rFonts w:ascii="Arial" w:eastAsia="Times New Roman" w:hAnsi="Arial" w:cs="Arial"/>
          <w:sz w:val="24"/>
          <w:szCs w:val="24"/>
        </w:rPr>
      </w:pPr>
      <w:proofErr w:type="gramStart"/>
      <w:r w:rsidRPr="00A234A6">
        <w:rPr>
          <w:rFonts w:ascii="Arial" w:eastAsia="Times New Roman" w:hAnsi="Arial" w:cs="Arial"/>
          <w:sz w:val="24"/>
          <w:szCs w:val="24"/>
        </w:rPr>
        <w:t xml:space="preserve">В целях обеспечения финансовой дисциплины муниципального поселения и в соответствии с условиями предоставления бюджетных кредитов на финансирование временного кассового разрыва согласно Приказу Министерства финансов Российской Федерации от 1 июля 2002 года </w:t>
      </w:r>
      <w:r w:rsidRPr="00A234A6">
        <w:rPr>
          <w:rFonts w:ascii="Arial" w:eastAsia="Segoe UI Symbol" w:hAnsi="Arial" w:cs="Arial"/>
          <w:sz w:val="24"/>
          <w:szCs w:val="24"/>
        </w:rPr>
        <w:t>№</w:t>
      </w:r>
      <w:r w:rsidRPr="00A234A6">
        <w:rPr>
          <w:rFonts w:ascii="Arial" w:eastAsia="Times New Roman" w:hAnsi="Arial" w:cs="Arial"/>
          <w:sz w:val="24"/>
          <w:szCs w:val="24"/>
        </w:rPr>
        <w:t xml:space="preserve">135 рекомендовать органу местного самоуправления </w:t>
      </w:r>
      <w:r w:rsidRPr="00A234A6">
        <w:rPr>
          <w:rFonts w:ascii="Arial" w:eastAsia="Times New Roman" w:hAnsi="Arial" w:cs="Arial"/>
          <w:sz w:val="24"/>
          <w:szCs w:val="24"/>
        </w:rPr>
        <w:lastRenderedPageBreak/>
        <w:t>обеспечить в 2021 году и плановых 2022-2023 гг. направление на выплату заработной платы в объеме не менее 50 процентов поступающих собственных доходов.</w:t>
      </w:r>
      <w:proofErr w:type="gramEnd"/>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Статья 15.</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xml:space="preserve"> Установить,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Установить, что кассовое обслуживание исполнения местного бюджета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C15074" w:rsidRPr="00A234A6" w:rsidRDefault="00B77B4E" w:rsidP="00A234A6">
      <w:pPr>
        <w:tabs>
          <w:tab w:val="left" w:pos="540"/>
        </w:tabs>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xml:space="preserve">Статья   16. </w:t>
      </w:r>
    </w:p>
    <w:p w:rsidR="00C15074" w:rsidRPr="00A234A6" w:rsidRDefault="00B77B4E" w:rsidP="00A234A6">
      <w:pPr>
        <w:tabs>
          <w:tab w:val="left" w:pos="540"/>
        </w:tabs>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xml:space="preserve">Администрация муниципального образования  вправе в ходе исполнения Решения Думы   «О местном бюджете на 2021 год и плановые 2022-2023 гг.» вносить изменения </w:t>
      </w:r>
      <w:proofErr w:type="gramStart"/>
      <w:r w:rsidRPr="00A234A6">
        <w:rPr>
          <w:rFonts w:ascii="Arial" w:eastAsia="Times New Roman" w:hAnsi="Arial" w:cs="Arial"/>
          <w:sz w:val="24"/>
          <w:szCs w:val="24"/>
        </w:rPr>
        <w:t>в</w:t>
      </w:r>
      <w:proofErr w:type="gramEnd"/>
      <w:r w:rsidRPr="00A234A6">
        <w:rPr>
          <w:rFonts w:ascii="Arial" w:eastAsia="Times New Roman" w:hAnsi="Arial" w:cs="Arial"/>
          <w:sz w:val="24"/>
          <w:szCs w:val="24"/>
        </w:rPr>
        <w:t>:</w:t>
      </w:r>
    </w:p>
    <w:p w:rsidR="00C15074" w:rsidRPr="00A234A6" w:rsidRDefault="00B77B4E" w:rsidP="00A234A6">
      <w:pPr>
        <w:tabs>
          <w:tab w:val="left" w:pos="540"/>
        </w:tabs>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Ведомственную  структуру расходов местного бюджета – в случае передачи полномочий по финансированию отдельных учреждений, мероприятий или видов расходов;</w:t>
      </w:r>
    </w:p>
    <w:p w:rsidR="00C15074" w:rsidRPr="00A234A6" w:rsidRDefault="00B77B4E" w:rsidP="00A234A6">
      <w:pPr>
        <w:tabs>
          <w:tab w:val="left" w:pos="540"/>
        </w:tabs>
        <w:spacing w:after="0" w:line="240" w:lineRule="auto"/>
        <w:ind w:left="-567" w:firstLine="425"/>
        <w:jc w:val="both"/>
        <w:rPr>
          <w:rFonts w:ascii="Arial" w:eastAsia="Times New Roman" w:hAnsi="Arial" w:cs="Arial"/>
          <w:sz w:val="24"/>
          <w:szCs w:val="24"/>
        </w:rPr>
      </w:pPr>
      <w:proofErr w:type="gramStart"/>
      <w:r w:rsidRPr="00A234A6">
        <w:rPr>
          <w:rFonts w:ascii="Arial" w:eastAsia="Times New Roman" w:hAnsi="Arial" w:cs="Arial"/>
          <w:sz w:val="24"/>
          <w:szCs w:val="24"/>
        </w:rPr>
        <w:t>Ведомственную, функциональную и экономическую структуры расходов местного бюджета путем уменьшения ассигнований на сумму, израсходованную получателями бюджетных средств незаконно или не по целевому назначению – по результатам проверок, проводимых финансовыми органами Иркутской области, контрольными органами Министерства Финансов Российской Федерации и Счетной палаты Российской Федерации;</w:t>
      </w:r>
      <w:proofErr w:type="gramEnd"/>
    </w:p>
    <w:p w:rsidR="00C15074" w:rsidRPr="00A234A6" w:rsidRDefault="00B77B4E" w:rsidP="00A234A6">
      <w:pPr>
        <w:tabs>
          <w:tab w:val="left" w:pos="540"/>
        </w:tabs>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 xml:space="preserve">Экономическую структуру расходов местного бюджета – в случае образования в ходе исполнения местного бюджета на 2021 год и плановые 2022-2023 гг.  экономии по отдельным статьям экономической классификации расходов;             </w:t>
      </w:r>
    </w:p>
    <w:p w:rsidR="00C15074" w:rsidRPr="00A234A6" w:rsidRDefault="00B77B4E" w:rsidP="00A234A6">
      <w:pPr>
        <w:tabs>
          <w:tab w:val="left" w:pos="540"/>
        </w:tabs>
        <w:spacing w:after="0" w:line="240" w:lineRule="auto"/>
        <w:ind w:left="-567" w:firstLine="425"/>
        <w:jc w:val="both"/>
        <w:rPr>
          <w:rFonts w:ascii="Arial" w:eastAsia="Times New Roman" w:hAnsi="Arial" w:cs="Arial"/>
          <w:sz w:val="24"/>
          <w:szCs w:val="24"/>
        </w:rPr>
      </w:pPr>
      <w:proofErr w:type="gramStart"/>
      <w:r w:rsidRPr="00A234A6">
        <w:rPr>
          <w:rFonts w:ascii="Arial" w:eastAsia="Times New Roman" w:hAnsi="Arial" w:cs="Arial"/>
          <w:sz w:val="24"/>
          <w:szCs w:val="24"/>
        </w:rPr>
        <w:t>Ведомственную, функциональную и экономическую структуры расходов местного бюджета – на сумму остатков средств местного бюджета на 1 января 2021 года и плановые 2022-2023 гг. на счетах бюджетополучателей, финансируемых из местного бюджета и в иных случаях, возникающих при исполнении бюджета поселения;</w:t>
      </w:r>
      <w:proofErr w:type="gramEnd"/>
    </w:p>
    <w:p w:rsidR="00C15074" w:rsidRPr="00A234A6" w:rsidRDefault="00B77B4E" w:rsidP="00A234A6">
      <w:pPr>
        <w:tabs>
          <w:tab w:val="left" w:pos="540"/>
        </w:tabs>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Функциональную и экономическую структуры расходов местного бюджета –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w:t>
      </w:r>
    </w:p>
    <w:p w:rsidR="00C15074" w:rsidRPr="00A234A6" w:rsidRDefault="00B77B4E" w:rsidP="00A234A6">
      <w:pPr>
        <w:tabs>
          <w:tab w:val="left" w:pos="540"/>
        </w:tabs>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Ведомственную, функциональную и экономическую структуры расходов местного бюджета – на суммы средств, выделяемых из местного бюджета  бюджетополучателям муниципального образования за счет средств резервного фонда администрации муниципального образования.</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Статья 17.</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Решение вступает в силу со дня опубликования в издании «Вестник МО «Середкино», но</w:t>
      </w:r>
    </w:p>
    <w:p w:rsidR="00C15074" w:rsidRP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не позднее 1 января 2021 года.</w:t>
      </w:r>
    </w:p>
    <w:p w:rsidR="00C15074" w:rsidRPr="00A234A6" w:rsidRDefault="00C15074" w:rsidP="00A234A6">
      <w:pPr>
        <w:spacing w:after="0" w:line="240" w:lineRule="auto"/>
        <w:ind w:left="-567" w:firstLine="425"/>
        <w:jc w:val="both"/>
        <w:rPr>
          <w:rFonts w:ascii="Arial" w:eastAsia="Times New Roman" w:hAnsi="Arial" w:cs="Arial"/>
          <w:sz w:val="24"/>
          <w:szCs w:val="24"/>
        </w:rPr>
      </w:pPr>
    </w:p>
    <w:p w:rsidR="00C15074" w:rsidRPr="00A234A6" w:rsidRDefault="00C15074" w:rsidP="00A234A6">
      <w:pPr>
        <w:spacing w:after="0" w:line="240" w:lineRule="auto"/>
        <w:ind w:left="-567" w:firstLine="425"/>
        <w:jc w:val="both"/>
        <w:rPr>
          <w:rFonts w:ascii="Arial" w:eastAsia="Times New Roman" w:hAnsi="Arial" w:cs="Arial"/>
          <w:sz w:val="24"/>
          <w:szCs w:val="24"/>
        </w:rPr>
      </w:pPr>
    </w:p>
    <w:p w:rsidR="00A234A6" w:rsidRDefault="00B77B4E" w:rsidP="00A234A6">
      <w:pPr>
        <w:spacing w:after="0" w:line="240" w:lineRule="auto"/>
        <w:ind w:left="-567" w:firstLine="425"/>
        <w:jc w:val="both"/>
        <w:rPr>
          <w:rFonts w:ascii="Arial" w:eastAsia="Times New Roman" w:hAnsi="Arial" w:cs="Arial"/>
          <w:sz w:val="24"/>
          <w:szCs w:val="24"/>
        </w:rPr>
      </w:pPr>
      <w:r w:rsidRPr="00A234A6">
        <w:rPr>
          <w:rFonts w:ascii="Arial" w:eastAsia="Times New Roman" w:hAnsi="Arial" w:cs="Arial"/>
          <w:sz w:val="24"/>
          <w:szCs w:val="24"/>
        </w:rPr>
        <w:t>Председатель Думы</w:t>
      </w:r>
    </w:p>
    <w:p w:rsidR="00C15074" w:rsidRPr="00A234A6" w:rsidRDefault="00B77B4E" w:rsidP="00A234A6">
      <w:pPr>
        <w:spacing w:after="0" w:line="240" w:lineRule="auto"/>
        <w:ind w:left="-567" w:firstLine="425"/>
        <w:jc w:val="both"/>
        <w:rPr>
          <w:rFonts w:ascii="Arial" w:eastAsia="Times New Roman" w:hAnsi="Arial" w:cs="Arial"/>
          <w:sz w:val="24"/>
        </w:rPr>
      </w:pPr>
      <w:r w:rsidRPr="00A234A6">
        <w:rPr>
          <w:rFonts w:ascii="Arial" w:eastAsia="Times New Roman" w:hAnsi="Arial" w:cs="Arial"/>
          <w:sz w:val="24"/>
        </w:rPr>
        <w:t>И.А.</w:t>
      </w:r>
      <w:r w:rsidR="00A234A6">
        <w:rPr>
          <w:rFonts w:ascii="Arial" w:eastAsia="Times New Roman" w:hAnsi="Arial" w:cs="Arial"/>
          <w:sz w:val="24"/>
        </w:rPr>
        <w:t xml:space="preserve"> </w:t>
      </w:r>
      <w:proofErr w:type="spellStart"/>
      <w:r w:rsidRPr="00A234A6">
        <w:rPr>
          <w:rFonts w:ascii="Arial" w:eastAsia="Times New Roman" w:hAnsi="Arial" w:cs="Arial"/>
          <w:sz w:val="24"/>
        </w:rPr>
        <w:t>Середкина</w:t>
      </w:r>
      <w:proofErr w:type="spellEnd"/>
    </w:p>
    <w:sectPr w:rsidR="00C15074" w:rsidRPr="00A234A6" w:rsidSect="00791E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5074"/>
    <w:rsid w:val="004B175B"/>
    <w:rsid w:val="00791E08"/>
    <w:rsid w:val="00876D77"/>
    <w:rsid w:val="00A234A6"/>
    <w:rsid w:val="00AA460B"/>
    <w:rsid w:val="00B77B4E"/>
    <w:rsid w:val="00C15074"/>
    <w:rsid w:val="00D425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E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25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25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25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25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2572</Words>
  <Characters>14663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ИннаАлекс</cp:lastModifiedBy>
  <cp:revision>7</cp:revision>
  <cp:lastPrinted>2020-11-14T04:29:00Z</cp:lastPrinted>
  <dcterms:created xsi:type="dcterms:W3CDTF">2020-11-14T04:34:00Z</dcterms:created>
  <dcterms:modified xsi:type="dcterms:W3CDTF">2020-12-03T04:15:00Z</dcterms:modified>
</cp:coreProperties>
</file>